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32D1" w14:textId="0D231EE7" w:rsidR="002C4E65" w:rsidRPr="008779C3" w:rsidRDefault="002C4E65" w:rsidP="008779C3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40"/>
          <w:szCs w:val="40"/>
        </w:rPr>
      </w:pPr>
      <w:r w:rsidRPr="008779C3">
        <w:rPr>
          <w:rFonts w:ascii="黑体" w:eastAsia="黑体" w:hAnsi="黑体" w:hint="eastAsia"/>
          <w:sz w:val="40"/>
          <w:szCs w:val="40"/>
        </w:rPr>
        <w:t>补贴名称</w:t>
      </w:r>
    </w:p>
    <w:p w14:paraId="4C16435D" w14:textId="4193EBA3" w:rsidR="002C4E65" w:rsidRPr="008779C3" w:rsidRDefault="002C4E65" w:rsidP="008779C3">
      <w:pPr>
        <w:pStyle w:val="a3"/>
        <w:ind w:left="420" w:firstLineChars="0" w:firstLine="0"/>
        <w:jc w:val="left"/>
        <w:rPr>
          <w:rFonts w:ascii="仿宋" w:eastAsia="仿宋" w:hAnsi="仿宋"/>
          <w:sz w:val="40"/>
          <w:szCs w:val="40"/>
        </w:rPr>
      </w:pPr>
      <w:r w:rsidRPr="008779C3">
        <w:rPr>
          <w:rFonts w:ascii="仿宋" w:eastAsia="仿宋" w:hAnsi="仿宋" w:hint="eastAsia"/>
          <w:sz w:val="40"/>
          <w:szCs w:val="40"/>
        </w:rPr>
        <w:t>学前教育</w:t>
      </w:r>
      <w:r w:rsidR="00AC5845">
        <w:rPr>
          <w:rFonts w:ascii="仿宋" w:eastAsia="仿宋" w:hAnsi="仿宋" w:hint="eastAsia"/>
          <w:sz w:val="40"/>
          <w:szCs w:val="40"/>
        </w:rPr>
        <w:t>阶段家庭经济困难</w:t>
      </w:r>
      <w:r w:rsidR="009C47FE">
        <w:rPr>
          <w:rFonts w:ascii="仿宋" w:eastAsia="仿宋" w:hAnsi="仿宋" w:hint="eastAsia"/>
          <w:sz w:val="40"/>
          <w:szCs w:val="40"/>
        </w:rPr>
        <w:t>学生</w:t>
      </w:r>
      <w:r w:rsidRPr="008779C3">
        <w:rPr>
          <w:rFonts w:ascii="仿宋" w:eastAsia="仿宋" w:hAnsi="仿宋" w:hint="eastAsia"/>
          <w:sz w:val="40"/>
          <w:szCs w:val="40"/>
        </w:rPr>
        <w:t>补助</w:t>
      </w:r>
    </w:p>
    <w:p w14:paraId="11D5616C" w14:textId="77777777" w:rsidR="002C4E65" w:rsidRDefault="002C4E65" w:rsidP="00192BC3">
      <w:pPr>
        <w:jc w:val="left"/>
      </w:pPr>
    </w:p>
    <w:p w14:paraId="152F999B" w14:textId="308F320E" w:rsidR="002C4E65" w:rsidRPr="008779C3" w:rsidRDefault="002C4E65" w:rsidP="008779C3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40"/>
          <w:szCs w:val="40"/>
        </w:rPr>
      </w:pPr>
      <w:r w:rsidRPr="008779C3">
        <w:rPr>
          <w:rFonts w:ascii="黑体" w:eastAsia="黑体" w:hAnsi="黑体" w:hint="eastAsia"/>
          <w:sz w:val="40"/>
          <w:szCs w:val="40"/>
        </w:rPr>
        <w:t>补贴对象</w:t>
      </w:r>
    </w:p>
    <w:p w14:paraId="005E6E17" w14:textId="54F6BEFC" w:rsidR="002C4E65" w:rsidRPr="008779C3" w:rsidRDefault="002C4E65" w:rsidP="008779C3">
      <w:pPr>
        <w:ind w:firstLineChars="100" w:firstLine="400"/>
        <w:jc w:val="left"/>
        <w:rPr>
          <w:rFonts w:ascii="仿宋" w:eastAsia="仿宋" w:hAnsi="仿宋"/>
          <w:sz w:val="40"/>
          <w:szCs w:val="40"/>
        </w:rPr>
      </w:pPr>
      <w:r w:rsidRPr="008779C3">
        <w:rPr>
          <w:rFonts w:ascii="仿宋" w:eastAsia="仿宋" w:hAnsi="仿宋" w:hint="eastAsia"/>
          <w:sz w:val="40"/>
          <w:szCs w:val="40"/>
        </w:rPr>
        <w:t>享受学前教育资助的对象应是具有滑县户籍：</w:t>
      </w:r>
    </w:p>
    <w:p w14:paraId="486A25BB" w14:textId="4D293622" w:rsidR="002C4E65" w:rsidRPr="008779C3" w:rsidRDefault="008779C3" w:rsidP="008779C3">
      <w:pPr>
        <w:pStyle w:val="a3"/>
        <w:ind w:left="420" w:firstLineChars="0" w:firstLine="0"/>
        <w:jc w:val="left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>1</w:t>
      </w:r>
      <w:r>
        <w:rPr>
          <w:rFonts w:ascii="仿宋" w:eastAsia="仿宋" w:hAnsi="仿宋"/>
          <w:sz w:val="40"/>
          <w:szCs w:val="40"/>
        </w:rPr>
        <w:t>.</w:t>
      </w:r>
      <w:r w:rsidR="002C4E65" w:rsidRPr="008779C3">
        <w:rPr>
          <w:rFonts w:ascii="仿宋" w:eastAsia="仿宋" w:hAnsi="仿宋" w:hint="eastAsia"/>
          <w:sz w:val="40"/>
          <w:szCs w:val="40"/>
        </w:rPr>
        <w:t>建档立卡贫困家庭学生</w:t>
      </w:r>
    </w:p>
    <w:p w14:paraId="3DAE04E2" w14:textId="6493B26E" w:rsidR="002C4E65" w:rsidRPr="008779C3" w:rsidRDefault="008779C3" w:rsidP="008779C3">
      <w:pPr>
        <w:pStyle w:val="a3"/>
        <w:ind w:left="420" w:firstLineChars="0" w:firstLine="0"/>
        <w:jc w:val="left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>2</w:t>
      </w:r>
      <w:r>
        <w:rPr>
          <w:rFonts w:ascii="仿宋" w:eastAsia="仿宋" w:hAnsi="仿宋"/>
          <w:sz w:val="40"/>
          <w:szCs w:val="40"/>
        </w:rPr>
        <w:t>.</w:t>
      </w:r>
      <w:r w:rsidR="002C4E65" w:rsidRPr="008779C3">
        <w:rPr>
          <w:rFonts w:ascii="仿宋" w:eastAsia="仿宋" w:hAnsi="仿宋" w:hint="eastAsia"/>
          <w:sz w:val="40"/>
          <w:szCs w:val="40"/>
        </w:rPr>
        <w:t>最低生活保障家庭学生</w:t>
      </w:r>
    </w:p>
    <w:p w14:paraId="6449DCCC" w14:textId="23F6DD6D" w:rsidR="002C4E65" w:rsidRPr="008779C3" w:rsidRDefault="008779C3" w:rsidP="008779C3">
      <w:pPr>
        <w:pStyle w:val="a3"/>
        <w:ind w:left="420" w:firstLineChars="0" w:firstLine="0"/>
        <w:jc w:val="left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>3</w:t>
      </w:r>
      <w:r>
        <w:rPr>
          <w:rFonts w:ascii="仿宋" w:eastAsia="仿宋" w:hAnsi="仿宋"/>
          <w:sz w:val="40"/>
          <w:szCs w:val="40"/>
        </w:rPr>
        <w:t>.</w:t>
      </w:r>
      <w:r w:rsidR="002C4E65" w:rsidRPr="008779C3">
        <w:rPr>
          <w:rFonts w:ascii="仿宋" w:eastAsia="仿宋" w:hAnsi="仿宋" w:hint="eastAsia"/>
          <w:sz w:val="40"/>
          <w:szCs w:val="40"/>
        </w:rPr>
        <w:t>特困供养学生</w:t>
      </w:r>
    </w:p>
    <w:p w14:paraId="1CE3D3A5" w14:textId="26F0FD6D" w:rsidR="002C4E65" w:rsidRPr="008779C3" w:rsidRDefault="008779C3" w:rsidP="008779C3">
      <w:pPr>
        <w:pStyle w:val="a3"/>
        <w:ind w:left="420" w:firstLineChars="0" w:firstLine="0"/>
        <w:jc w:val="left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>4</w:t>
      </w:r>
      <w:r>
        <w:rPr>
          <w:rFonts w:ascii="仿宋" w:eastAsia="仿宋" w:hAnsi="仿宋"/>
          <w:sz w:val="40"/>
          <w:szCs w:val="40"/>
        </w:rPr>
        <w:t>.</w:t>
      </w:r>
      <w:r w:rsidR="002C4E65" w:rsidRPr="008779C3">
        <w:rPr>
          <w:rFonts w:ascii="仿宋" w:eastAsia="仿宋" w:hAnsi="仿宋" w:hint="eastAsia"/>
          <w:sz w:val="40"/>
          <w:szCs w:val="40"/>
        </w:rPr>
        <w:t>事实无人抚养儿童</w:t>
      </w:r>
    </w:p>
    <w:p w14:paraId="184F9E29" w14:textId="094FC245" w:rsidR="002C4E65" w:rsidRPr="008779C3" w:rsidRDefault="008779C3" w:rsidP="008779C3">
      <w:pPr>
        <w:pStyle w:val="a3"/>
        <w:ind w:left="420" w:firstLineChars="0" w:firstLine="0"/>
        <w:jc w:val="left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>5</w:t>
      </w:r>
      <w:r>
        <w:rPr>
          <w:rFonts w:ascii="仿宋" w:eastAsia="仿宋" w:hAnsi="仿宋"/>
          <w:sz w:val="40"/>
          <w:szCs w:val="40"/>
        </w:rPr>
        <w:t>.</w:t>
      </w:r>
      <w:r w:rsidR="002C4E65" w:rsidRPr="008779C3">
        <w:rPr>
          <w:rFonts w:ascii="仿宋" w:eastAsia="仿宋" w:hAnsi="仿宋" w:hint="eastAsia"/>
          <w:sz w:val="40"/>
          <w:szCs w:val="40"/>
        </w:rPr>
        <w:t>孤残学生</w:t>
      </w:r>
    </w:p>
    <w:p w14:paraId="55154326" w14:textId="4EFDACD9" w:rsidR="002C4E65" w:rsidRPr="008779C3" w:rsidRDefault="008779C3" w:rsidP="008779C3">
      <w:pPr>
        <w:pStyle w:val="a3"/>
        <w:ind w:left="420" w:firstLineChars="0" w:firstLine="0"/>
        <w:jc w:val="left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>6</w:t>
      </w:r>
      <w:r>
        <w:rPr>
          <w:rFonts w:ascii="仿宋" w:eastAsia="仿宋" w:hAnsi="仿宋"/>
          <w:sz w:val="40"/>
          <w:szCs w:val="40"/>
        </w:rPr>
        <w:t>.</w:t>
      </w:r>
      <w:r w:rsidR="002C4E65" w:rsidRPr="008779C3">
        <w:rPr>
          <w:rFonts w:ascii="仿宋" w:eastAsia="仿宋" w:hAnsi="仿宋" w:hint="eastAsia"/>
          <w:sz w:val="40"/>
          <w:szCs w:val="40"/>
        </w:rPr>
        <w:t>烈士子女</w:t>
      </w:r>
    </w:p>
    <w:p w14:paraId="752AADF2" w14:textId="574DAF33" w:rsidR="002C4E65" w:rsidRPr="008779C3" w:rsidRDefault="008779C3" w:rsidP="008779C3">
      <w:pPr>
        <w:pStyle w:val="a3"/>
        <w:ind w:left="420" w:firstLineChars="0" w:firstLine="0"/>
        <w:jc w:val="left"/>
        <w:rPr>
          <w:rFonts w:ascii="仿宋" w:eastAsia="仿宋" w:hAnsi="仿宋"/>
          <w:sz w:val="40"/>
          <w:szCs w:val="40"/>
        </w:rPr>
      </w:pPr>
      <w:r>
        <w:rPr>
          <w:rFonts w:ascii="仿宋" w:eastAsia="仿宋" w:hAnsi="仿宋" w:hint="eastAsia"/>
          <w:sz w:val="40"/>
          <w:szCs w:val="40"/>
        </w:rPr>
        <w:t>7</w:t>
      </w:r>
      <w:r>
        <w:rPr>
          <w:rFonts w:ascii="仿宋" w:eastAsia="仿宋" w:hAnsi="仿宋"/>
          <w:sz w:val="40"/>
          <w:szCs w:val="40"/>
        </w:rPr>
        <w:t>.</w:t>
      </w:r>
      <w:r w:rsidR="002C4E65" w:rsidRPr="008779C3">
        <w:rPr>
          <w:rFonts w:ascii="仿宋" w:eastAsia="仿宋" w:hAnsi="仿宋" w:hint="eastAsia"/>
          <w:sz w:val="40"/>
          <w:szCs w:val="40"/>
        </w:rPr>
        <w:t>家庭经济困难残疾学生及残疾人子女等特殊群体</w:t>
      </w:r>
    </w:p>
    <w:p w14:paraId="46883E40" w14:textId="0ED65A66" w:rsidR="00382B40" w:rsidRPr="008779C3" w:rsidRDefault="00382B40" w:rsidP="008779C3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40"/>
          <w:szCs w:val="40"/>
        </w:rPr>
      </w:pPr>
      <w:r w:rsidRPr="008779C3">
        <w:rPr>
          <w:rFonts w:ascii="黑体" w:eastAsia="黑体" w:hAnsi="黑体" w:hint="eastAsia"/>
          <w:sz w:val="40"/>
          <w:szCs w:val="40"/>
        </w:rPr>
        <w:t>补贴标准</w:t>
      </w:r>
    </w:p>
    <w:p w14:paraId="17BB7DD0" w14:textId="790BDC34" w:rsidR="00382B40" w:rsidRPr="008779C3" w:rsidRDefault="00382B40" w:rsidP="008779C3">
      <w:pPr>
        <w:pStyle w:val="a3"/>
        <w:ind w:left="420" w:firstLine="800"/>
        <w:jc w:val="left"/>
        <w:rPr>
          <w:rFonts w:ascii="仿宋" w:eastAsia="仿宋" w:hAnsi="仿宋"/>
          <w:sz w:val="40"/>
          <w:szCs w:val="40"/>
        </w:rPr>
      </w:pPr>
      <w:r w:rsidRPr="008779C3">
        <w:rPr>
          <w:rFonts w:ascii="仿宋" w:eastAsia="仿宋" w:hAnsi="仿宋" w:hint="eastAsia"/>
          <w:sz w:val="40"/>
          <w:szCs w:val="40"/>
        </w:rPr>
        <w:t>根据《河南省人民政府办公室完善学前教育经费投入机制的通知》（豫政办【2</w:t>
      </w:r>
      <w:r w:rsidRPr="008779C3">
        <w:rPr>
          <w:rFonts w:ascii="仿宋" w:eastAsia="仿宋" w:hAnsi="仿宋"/>
          <w:sz w:val="40"/>
          <w:szCs w:val="40"/>
        </w:rPr>
        <w:t>017</w:t>
      </w:r>
      <w:r w:rsidRPr="008779C3">
        <w:rPr>
          <w:rFonts w:ascii="仿宋" w:eastAsia="仿宋" w:hAnsi="仿宋" w:hint="eastAsia"/>
          <w:sz w:val="40"/>
          <w:szCs w:val="40"/>
        </w:rPr>
        <w:t>】1</w:t>
      </w:r>
      <w:r w:rsidRPr="008779C3">
        <w:rPr>
          <w:rFonts w:ascii="仿宋" w:eastAsia="仿宋" w:hAnsi="仿宋"/>
          <w:sz w:val="40"/>
          <w:szCs w:val="40"/>
        </w:rPr>
        <w:t>43</w:t>
      </w:r>
      <w:r w:rsidRPr="008779C3">
        <w:rPr>
          <w:rFonts w:ascii="仿宋" w:eastAsia="仿宋" w:hAnsi="仿宋" w:hint="eastAsia"/>
          <w:sz w:val="40"/>
          <w:szCs w:val="40"/>
        </w:rPr>
        <w:t>号），每生每年6</w:t>
      </w:r>
      <w:r w:rsidRPr="008779C3">
        <w:rPr>
          <w:rFonts w:ascii="仿宋" w:eastAsia="仿宋" w:hAnsi="仿宋"/>
          <w:sz w:val="40"/>
          <w:szCs w:val="40"/>
        </w:rPr>
        <w:t>00</w:t>
      </w:r>
      <w:r w:rsidRPr="008779C3">
        <w:rPr>
          <w:rFonts w:ascii="仿宋" w:eastAsia="仿宋" w:hAnsi="仿宋" w:hint="eastAsia"/>
          <w:sz w:val="40"/>
          <w:szCs w:val="40"/>
        </w:rPr>
        <w:t>元标准补助建档立卡贫困家庭3</w:t>
      </w:r>
      <w:r w:rsidRPr="008779C3">
        <w:rPr>
          <w:rFonts w:ascii="仿宋" w:eastAsia="仿宋" w:hAnsi="仿宋"/>
          <w:sz w:val="40"/>
          <w:szCs w:val="40"/>
        </w:rPr>
        <w:t>-6</w:t>
      </w:r>
      <w:r w:rsidRPr="008779C3">
        <w:rPr>
          <w:rFonts w:ascii="仿宋" w:eastAsia="仿宋" w:hAnsi="仿宋" w:hint="eastAsia"/>
          <w:sz w:val="40"/>
          <w:szCs w:val="40"/>
        </w:rPr>
        <w:t>岁儿童学前教育保教费，并按照每生每年</w:t>
      </w:r>
      <w:r w:rsidRPr="008779C3">
        <w:rPr>
          <w:rFonts w:ascii="仿宋" w:eastAsia="仿宋" w:hAnsi="仿宋"/>
          <w:sz w:val="40"/>
          <w:szCs w:val="40"/>
        </w:rPr>
        <w:t>400</w:t>
      </w:r>
      <w:r w:rsidRPr="008779C3">
        <w:rPr>
          <w:rFonts w:ascii="仿宋" w:eastAsia="仿宋" w:hAnsi="仿宋" w:hint="eastAsia"/>
          <w:sz w:val="40"/>
          <w:szCs w:val="40"/>
        </w:rPr>
        <w:t>元标准发放生活补助费。</w:t>
      </w:r>
    </w:p>
    <w:p w14:paraId="570BB226" w14:textId="77777777" w:rsidR="008779C3" w:rsidRPr="008779C3" w:rsidRDefault="008779C3" w:rsidP="008779C3">
      <w:pPr>
        <w:pStyle w:val="a3"/>
        <w:ind w:left="420" w:firstLine="800"/>
        <w:jc w:val="left"/>
        <w:rPr>
          <w:rFonts w:ascii="仿宋" w:eastAsia="仿宋" w:hAnsi="仿宋"/>
          <w:sz w:val="40"/>
          <w:szCs w:val="40"/>
        </w:rPr>
      </w:pPr>
    </w:p>
    <w:p w14:paraId="56C24E81" w14:textId="2686C1B7" w:rsidR="00382B40" w:rsidRDefault="00382B40" w:rsidP="008779C3">
      <w:pPr>
        <w:widowControl/>
        <w:snapToGrid w:val="0"/>
        <w:ind w:firstLineChars="400" w:firstLine="1600"/>
        <w:jc w:val="left"/>
        <w:rPr>
          <w:rFonts w:ascii="仿宋" w:eastAsia="仿宋" w:hAnsi="仿宋"/>
          <w:sz w:val="40"/>
          <w:szCs w:val="40"/>
        </w:rPr>
      </w:pPr>
      <w:r w:rsidRPr="008779C3">
        <w:rPr>
          <w:rFonts w:ascii="仿宋" w:eastAsia="仿宋" w:hAnsi="仿宋" w:hint="eastAsia"/>
          <w:sz w:val="40"/>
          <w:szCs w:val="40"/>
        </w:rPr>
        <w:t>根据河南省教育厅等七部门关于印发《河南省第二期特殊教育提升计划（2017—</w:t>
      </w:r>
      <w:r w:rsidRPr="008779C3">
        <w:rPr>
          <w:rFonts w:ascii="仿宋" w:eastAsia="仿宋" w:hAnsi="仿宋" w:hint="eastAsia"/>
          <w:sz w:val="40"/>
          <w:szCs w:val="40"/>
        </w:rPr>
        <w:lastRenderedPageBreak/>
        <w:t>2020年）》的通知，加大残疾学生资助力度。对学前教育阶段的残疾幼儿，按照建档立卡学生标准享受保教费和生活费补助。</w:t>
      </w:r>
    </w:p>
    <w:p w14:paraId="6DF631D6" w14:textId="563D571E" w:rsidR="00152730" w:rsidRDefault="00152730" w:rsidP="00152730">
      <w:pPr>
        <w:rPr>
          <w:rFonts w:ascii="仿宋" w:eastAsia="仿宋" w:hAnsi="仿宋"/>
          <w:sz w:val="40"/>
          <w:szCs w:val="40"/>
        </w:rPr>
      </w:pPr>
      <w:r w:rsidRPr="00152730">
        <w:rPr>
          <w:rFonts w:ascii="黑体" w:eastAsia="黑体" w:hAnsi="黑体" w:hint="eastAsia"/>
          <w:sz w:val="40"/>
          <w:szCs w:val="40"/>
        </w:rPr>
        <w:t>四、申报流程</w:t>
      </w:r>
      <w:r>
        <w:rPr>
          <w:rFonts w:ascii="仿宋" w:eastAsia="仿宋" w:hAnsi="仿宋" w:hint="eastAsia"/>
          <w:sz w:val="40"/>
          <w:szCs w:val="40"/>
        </w:rPr>
        <w:t>：</w:t>
      </w:r>
    </w:p>
    <w:p w14:paraId="40DB6C57" w14:textId="4E38A3F1" w:rsidR="00152730" w:rsidRPr="00A1570E" w:rsidRDefault="00152730" w:rsidP="00152730">
      <w:pPr>
        <w:rPr>
          <w:rFonts w:ascii="仿宋" w:eastAsia="仿宋" w:hAnsi="仿宋"/>
          <w:sz w:val="40"/>
          <w:szCs w:val="40"/>
        </w:rPr>
      </w:pPr>
      <w:r w:rsidRPr="00A1570E">
        <w:rPr>
          <w:rFonts w:ascii="仿宋" w:eastAsia="仿宋" w:hAnsi="仿宋" w:hint="eastAsia"/>
          <w:sz w:val="40"/>
          <w:szCs w:val="40"/>
        </w:rPr>
        <w:t>（一）提前告知。学校通过召开家长会、张贴公告栏、书面通知等形式，向学生或监护人告知家庭经济困难学生认定工作事项，向学生或监护人发放《河南省家庭经济困难学生认定申请表》（以下简称《申请表》），同时宣传相关学生资助政策。</w:t>
      </w:r>
    </w:p>
    <w:p w14:paraId="3CD817BA" w14:textId="77777777" w:rsidR="00152730" w:rsidRPr="00A1570E" w:rsidRDefault="00152730" w:rsidP="00152730">
      <w:pPr>
        <w:rPr>
          <w:rFonts w:ascii="仿宋" w:eastAsia="仿宋" w:hAnsi="仿宋"/>
          <w:sz w:val="40"/>
          <w:szCs w:val="40"/>
        </w:rPr>
      </w:pPr>
      <w:r w:rsidRPr="00A1570E">
        <w:rPr>
          <w:rFonts w:ascii="仿宋" w:eastAsia="仿宋" w:hAnsi="仿宋" w:hint="eastAsia"/>
          <w:sz w:val="40"/>
          <w:szCs w:val="40"/>
        </w:rPr>
        <w:t>（二）学生或监护人申请。学生或监护人自愿申请，如实填写《申请表》。学生或监护人应对所填信息的真实性负责。为方便家庭经济困难学生申请，属于建档立卡贫困家庭学生、最低生活保障家庭学生、特困供养学生、事实无人抚养儿童、孤残学生、烈士子女、家庭经济困难残疾学生及残疾人子女等特殊群体，通过省级共享数据，经学校匹配成功的学生，不再提供相应证明材料，匹配存疑的学生，需提供相应证明材料。在本学校再次申请的学生，且已提供过的证明材料在有效期内，不再提供相应证明材料。</w:t>
      </w:r>
    </w:p>
    <w:p w14:paraId="49131768" w14:textId="77777777" w:rsidR="00152730" w:rsidRPr="00A1570E" w:rsidRDefault="00152730" w:rsidP="00152730">
      <w:pPr>
        <w:rPr>
          <w:rFonts w:ascii="仿宋" w:eastAsia="仿宋" w:hAnsi="仿宋"/>
          <w:sz w:val="40"/>
          <w:szCs w:val="40"/>
        </w:rPr>
      </w:pPr>
      <w:r w:rsidRPr="00A1570E">
        <w:rPr>
          <w:rFonts w:ascii="仿宋" w:eastAsia="仿宋" w:hAnsi="仿宋" w:hint="eastAsia"/>
          <w:sz w:val="40"/>
          <w:szCs w:val="40"/>
        </w:rPr>
        <w:t>（三）学校认定。学校认定小组对学生或监护人提交的《申请表》进行核实，除参考相关证明材</w:t>
      </w:r>
      <w:r w:rsidRPr="00A1570E">
        <w:rPr>
          <w:rFonts w:ascii="仿宋" w:eastAsia="仿宋" w:hAnsi="仿宋" w:hint="eastAsia"/>
          <w:sz w:val="40"/>
          <w:szCs w:val="40"/>
        </w:rPr>
        <w:lastRenderedPageBreak/>
        <w:t>料外，还可采取家访、个别谈话、大数据分析、信函索证、民主评议等方式进行核实，并根据核实情况对申请学生的困难程度进行量化评估。（四）结果公示。学校要采取适当方式，在适当范围内公示家庭经济困难学生认定名单及等级，接受监督并及时回应有关认定结果的异议。公示期不少于五个工作日。公示时，严禁涉及学生个人敏感信息及隐私，公示期结束及时去除信息。</w:t>
      </w:r>
    </w:p>
    <w:p w14:paraId="1AC255C3" w14:textId="3C3D2EC0" w:rsidR="00152730" w:rsidRPr="008779C3" w:rsidRDefault="00152730" w:rsidP="00152730">
      <w:pPr>
        <w:widowControl/>
        <w:snapToGrid w:val="0"/>
        <w:jc w:val="left"/>
        <w:rPr>
          <w:rFonts w:ascii="仿宋" w:eastAsia="仿宋" w:hAnsi="仿宋"/>
          <w:sz w:val="40"/>
          <w:szCs w:val="40"/>
        </w:rPr>
      </w:pPr>
      <w:r w:rsidRPr="00A1570E">
        <w:rPr>
          <w:rFonts w:ascii="仿宋" w:eastAsia="仿宋" w:hAnsi="仿宋" w:hint="eastAsia"/>
          <w:sz w:val="40"/>
          <w:szCs w:val="40"/>
        </w:rPr>
        <w:t>（五）建档备案。经公示无异议后，学校将汇总的家庭经济困难学生名单和《申请表》等资料按学年整理装订，建立家庭经济困难学生信息档案，并按要求录入全国学生资助管理信息系统（技工学校按要求录入技工院校学生管理信息系统）和相关省级业务信息平</w:t>
      </w:r>
      <w:r w:rsidR="003B152F" w:rsidRPr="00A1570E">
        <w:rPr>
          <w:rFonts w:ascii="仿宋" w:eastAsia="仿宋" w:hAnsi="仿宋" w:hint="eastAsia"/>
          <w:sz w:val="40"/>
          <w:szCs w:val="40"/>
        </w:rPr>
        <w:t>台。</w:t>
      </w:r>
    </w:p>
    <w:sectPr w:rsidR="00152730" w:rsidRPr="0087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47AE"/>
    <w:multiLevelType w:val="hybridMultilevel"/>
    <w:tmpl w:val="7388A2CA"/>
    <w:lvl w:ilvl="0" w:tplc="ECF2B7D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B15DF9"/>
    <w:multiLevelType w:val="hybridMultilevel"/>
    <w:tmpl w:val="4B38F686"/>
    <w:lvl w:ilvl="0" w:tplc="50FC4C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65"/>
    <w:rsid w:val="00152730"/>
    <w:rsid w:val="00192BC3"/>
    <w:rsid w:val="002C4E65"/>
    <w:rsid w:val="00382B40"/>
    <w:rsid w:val="003B152F"/>
    <w:rsid w:val="008779C3"/>
    <w:rsid w:val="009C47FE"/>
    <w:rsid w:val="00A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CA43"/>
  <w15:chartTrackingRefBased/>
  <w15:docId w15:val="{A2CF0F4E-2FC3-4EF8-86AB-55CA9821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zhengshen</dc:creator>
  <cp:keywords/>
  <dc:description/>
  <cp:lastModifiedBy>zhengshen</cp:lastModifiedBy>
  <cp:revision>9</cp:revision>
  <dcterms:created xsi:type="dcterms:W3CDTF">2021-06-01T03:02:00Z</dcterms:created>
  <dcterms:modified xsi:type="dcterms:W3CDTF">2021-06-13T10:52:00Z</dcterms:modified>
</cp:coreProperties>
</file>